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57" w:rsidRPr="00283F38" w:rsidRDefault="00645C57" w:rsidP="00645C57">
      <w:pPr>
        <w:jc w:val="both"/>
        <w:rPr>
          <w:rFonts w:asciiTheme="majorHAnsi" w:hAnsiTheme="majorHAnsi" w:cs="Arial"/>
          <w:b/>
          <w:sz w:val="24"/>
          <w:szCs w:val="24"/>
        </w:rPr>
      </w:pPr>
      <w:r w:rsidRPr="00283F38">
        <w:rPr>
          <w:rFonts w:asciiTheme="majorHAnsi" w:hAnsiTheme="majorHAnsi" w:cs="Arial"/>
          <w:b/>
          <w:sz w:val="24"/>
          <w:szCs w:val="24"/>
        </w:rPr>
        <w:t>ALL MEDIA</w: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sidRPr="00283F38">
        <w:rPr>
          <w:rFonts w:asciiTheme="majorHAnsi" w:hAnsiTheme="majorHAnsi" w:cs="Arial"/>
          <w:b/>
          <w:sz w:val="24"/>
          <w:szCs w:val="24"/>
        </w:rPr>
        <w:t>19/03/2013</w:t>
      </w:r>
    </w:p>
    <w:p w:rsidR="00645C57" w:rsidRDefault="00645C57" w:rsidP="00645C57">
      <w:pPr>
        <w:pStyle w:val="Heading1"/>
        <w:jc w:val="both"/>
        <w:rPr>
          <w:rFonts w:asciiTheme="majorHAnsi" w:hAnsiTheme="majorHAnsi"/>
        </w:rPr>
      </w:pPr>
      <w:r w:rsidRPr="00283F38">
        <w:rPr>
          <w:rFonts w:asciiTheme="majorHAnsi" w:hAnsiTheme="majorHAnsi"/>
        </w:rPr>
        <w:tab/>
      </w:r>
    </w:p>
    <w:p w:rsidR="00645C57" w:rsidRPr="00283F38" w:rsidRDefault="00645C57" w:rsidP="00645C57">
      <w:pPr>
        <w:pStyle w:val="Heading1"/>
        <w:jc w:val="center"/>
        <w:rPr>
          <w:rFonts w:asciiTheme="majorHAnsi" w:hAnsiTheme="majorHAnsi" w:cs="Arial"/>
          <w:sz w:val="24"/>
          <w:szCs w:val="24"/>
        </w:rPr>
      </w:pPr>
      <w:r w:rsidRPr="00283F38">
        <w:rPr>
          <w:rFonts w:asciiTheme="majorHAnsi" w:hAnsiTheme="majorHAnsi" w:cs="Arial"/>
          <w:sz w:val="24"/>
          <w:szCs w:val="24"/>
        </w:rPr>
        <w:t>MPUMALANGA CELEBRATES HUMAN RIGHTS DAY IN VUKUZAKHE</w:t>
      </w:r>
    </w:p>
    <w:p w:rsidR="00645C57" w:rsidRDefault="00645C57" w:rsidP="00645C57">
      <w:pPr>
        <w:jc w:val="both"/>
        <w:rPr>
          <w:rFonts w:asciiTheme="majorHAnsi" w:hAnsiTheme="majorHAnsi"/>
        </w:rPr>
      </w:pP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 xml:space="preserve">Mpumalanga will celebrate Human Rights Day on Thursday, 21 March at the </w:t>
      </w:r>
      <w:proofErr w:type="spellStart"/>
      <w:r w:rsidRPr="00283F38">
        <w:rPr>
          <w:rFonts w:asciiTheme="majorHAnsi" w:hAnsiTheme="majorHAnsi" w:cs="Arial"/>
          <w:sz w:val="24"/>
          <w:szCs w:val="24"/>
        </w:rPr>
        <w:t>Vukuzakhe</w:t>
      </w:r>
      <w:proofErr w:type="spellEnd"/>
      <w:r w:rsidRPr="00283F38">
        <w:rPr>
          <w:rFonts w:asciiTheme="majorHAnsi" w:hAnsiTheme="majorHAnsi" w:cs="Arial"/>
          <w:sz w:val="24"/>
          <w:szCs w:val="24"/>
        </w:rPr>
        <w:t xml:space="preserve"> Stadium, Volksrust in the Dr Pixl</w:t>
      </w:r>
      <w:bookmarkStart w:id="0" w:name="_GoBack"/>
      <w:bookmarkEnd w:id="0"/>
      <w:r w:rsidRPr="00283F38">
        <w:rPr>
          <w:rFonts w:asciiTheme="majorHAnsi" w:hAnsiTheme="majorHAnsi" w:cs="Arial"/>
          <w:sz w:val="24"/>
          <w:szCs w:val="24"/>
        </w:rPr>
        <w:t>ey Ka Isaka Seme Local Municipality, Gert Sibande District.</w:t>
      </w:r>
    </w:p>
    <w:p w:rsidR="00645C57" w:rsidRDefault="00645C57" w:rsidP="00645C57">
      <w:pPr>
        <w:jc w:val="both"/>
        <w:rPr>
          <w:rFonts w:asciiTheme="majorHAnsi" w:hAnsiTheme="majorHAnsi" w:cs="Arial"/>
          <w:sz w:val="24"/>
          <w:szCs w:val="24"/>
        </w:rPr>
      </w:pPr>
      <w:r w:rsidRPr="00283F38">
        <w:rPr>
          <w:rFonts w:asciiTheme="majorHAnsi" w:hAnsiTheme="majorHAnsi" w:cs="Arial"/>
          <w:sz w:val="24"/>
          <w:szCs w:val="24"/>
        </w:rPr>
        <w:t xml:space="preserve">The provincial Human Rights Day will be celebrated under the theme: </w:t>
      </w:r>
      <w:r w:rsidRPr="00283F38">
        <w:rPr>
          <w:rFonts w:asciiTheme="majorHAnsi" w:hAnsiTheme="majorHAnsi" w:cs="Arial"/>
          <w:i/>
          <w:sz w:val="24"/>
          <w:szCs w:val="24"/>
        </w:rPr>
        <w:t>“</w:t>
      </w:r>
      <w:r w:rsidRPr="00283F38">
        <w:rPr>
          <w:rFonts w:asciiTheme="majorHAnsi" w:hAnsiTheme="majorHAnsi" w:cs="Arial"/>
          <w:b/>
          <w:bCs/>
          <w:i/>
          <w:sz w:val="24"/>
          <w:szCs w:val="24"/>
        </w:rPr>
        <w:t>The right of access to water and sanitation - Our life, our dignity</w:t>
      </w:r>
      <w:r w:rsidRPr="00283F38">
        <w:rPr>
          <w:rFonts w:asciiTheme="majorHAnsi" w:hAnsiTheme="majorHAnsi" w:cs="Arial"/>
          <w:i/>
          <w:sz w:val="24"/>
          <w:szCs w:val="24"/>
        </w:rPr>
        <w:t>”</w:t>
      </w:r>
      <w:r w:rsidRPr="00283F38">
        <w:rPr>
          <w:rFonts w:asciiTheme="majorHAnsi" w:hAnsiTheme="majorHAnsi" w:cs="Arial"/>
          <w:i/>
          <w:sz w:val="24"/>
          <w:szCs w:val="24"/>
        </w:rPr>
        <w:tab/>
      </w:r>
      <w:r w:rsidRPr="00283F38">
        <w:rPr>
          <w:rFonts w:asciiTheme="majorHAnsi" w:hAnsiTheme="majorHAnsi" w:cs="Arial"/>
          <w:i/>
          <w:sz w:val="24"/>
          <w:szCs w:val="24"/>
        </w:rPr>
        <w:br/>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Human Rights Day is commemorated annually on March 21 in remembrance of the 69 people who were killed by the apartheid security forces in Sharpeville in 1960 when they were protesting against the draconian legislation of Pass Laws. The International community condemned the maiming of innocent protestors and applied more pressure on the apartheid regime to open up to democracy.</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 xml:space="preserve">The new democratic government recognizes Human Rights Day and the month of March as a period during which the entire nation heightens its awareness on issues of Human Rights, </w:t>
      </w:r>
      <w:proofErr w:type="spellStart"/>
      <w:r w:rsidRPr="00283F38">
        <w:rPr>
          <w:rFonts w:asciiTheme="majorHAnsi" w:hAnsiTheme="majorHAnsi" w:cs="Arial"/>
          <w:sz w:val="24"/>
          <w:szCs w:val="24"/>
        </w:rPr>
        <w:t>reflets</w:t>
      </w:r>
      <w:proofErr w:type="spellEnd"/>
      <w:r w:rsidRPr="00283F38">
        <w:rPr>
          <w:rFonts w:asciiTheme="majorHAnsi" w:hAnsiTheme="majorHAnsi" w:cs="Arial"/>
          <w:sz w:val="24"/>
          <w:szCs w:val="24"/>
        </w:rPr>
        <w:t xml:space="preserve"> on the progress made towards entrenching them and identifies gaps that need to be closed.</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 xml:space="preserve">The provincial government will celebrate the day by showing its caring nature where government leaders will hand over houses to identified needy families, furniture, wheelchairs, school uniform to needy learners, sport attire to identified clubs and food parcels. </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The Spokesperson of the Department of Culture, Sport and Recreation, Ms Sibongile Nkosi encourages all people in the province particularly those in Gert Sibande District to attend the celebration so that they could know where we come from as the country.</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“As part of preserving history and heritage, we want the people in the province to know about National Commemorated Days as heroes and heroines in the country waged countless struggles so that days like Human Rights Day can be celebrated,” Ms Nkosi says.</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t xml:space="preserve">South Africa’s biggest </w:t>
      </w:r>
      <w:proofErr w:type="spellStart"/>
      <w:r w:rsidRPr="00283F38">
        <w:rPr>
          <w:rFonts w:asciiTheme="majorHAnsi" w:hAnsiTheme="majorHAnsi" w:cs="Arial"/>
          <w:sz w:val="24"/>
          <w:szCs w:val="24"/>
        </w:rPr>
        <w:t>Cellphone</w:t>
      </w:r>
      <w:proofErr w:type="spellEnd"/>
      <w:r w:rsidRPr="00283F38">
        <w:rPr>
          <w:rFonts w:asciiTheme="majorHAnsi" w:hAnsiTheme="majorHAnsi" w:cs="Arial"/>
          <w:sz w:val="24"/>
          <w:szCs w:val="24"/>
        </w:rPr>
        <w:t xml:space="preserve"> Operator, Vodacom has partnered with the provincial government and they will be providing furniture to the newly built houses that will be handed over to owners. Vodacom will also be rendering their services on how communities can benefit from their exciting products.</w:t>
      </w:r>
    </w:p>
    <w:p w:rsidR="00645C57" w:rsidRPr="00283F38" w:rsidRDefault="00645C57" w:rsidP="00645C57">
      <w:pPr>
        <w:jc w:val="both"/>
        <w:rPr>
          <w:rFonts w:asciiTheme="majorHAnsi" w:hAnsiTheme="majorHAnsi" w:cs="Arial"/>
          <w:sz w:val="24"/>
          <w:szCs w:val="24"/>
        </w:rPr>
      </w:pPr>
      <w:r w:rsidRPr="00283F38">
        <w:rPr>
          <w:rFonts w:asciiTheme="majorHAnsi" w:hAnsiTheme="majorHAnsi" w:cs="Arial"/>
          <w:sz w:val="24"/>
          <w:szCs w:val="24"/>
        </w:rPr>
        <w:lastRenderedPageBreak/>
        <w:t>Government departments SASSA and Home Affairs and Chapter Nine institutions like the South African Human Rights Commission will be rendering services during the day and assisting communities to access services.</w:t>
      </w:r>
    </w:p>
    <w:p w:rsidR="00645C57" w:rsidRPr="00283F38" w:rsidRDefault="00645C57" w:rsidP="00645C57">
      <w:pPr>
        <w:rPr>
          <w:rFonts w:asciiTheme="majorHAnsi" w:hAnsiTheme="majorHAnsi" w:cs="Arial"/>
          <w:sz w:val="24"/>
          <w:szCs w:val="24"/>
        </w:rPr>
      </w:pPr>
      <w:r w:rsidRPr="00283F38">
        <w:rPr>
          <w:rFonts w:asciiTheme="majorHAnsi" w:hAnsiTheme="majorHAnsi" w:cs="Arial"/>
          <w:sz w:val="24"/>
          <w:szCs w:val="24"/>
        </w:rPr>
        <w:t xml:space="preserve">The well-known </w:t>
      </w:r>
      <w:proofErr w:type="spellStart"/>
      <w:r w:rsidRPr="00283F38">
        <w:rPr>
          <w:rFonts w:asciiTheme="majorHAnsi" w:hAnsiTheme="majorHAnsi" w:cs="Arial"/>
          <w:sz w:val="24"/>
          <w:szCs w:val="24"/>
        </w:rPr>
        <w:t>Kwaito</w:t>
      </w:r>
      <w:proofErr w:type="spellEnd"/>
      <w:r w:rsidRPr="00283F38">
        <w:rPr>
          <w:rFonts w:asciiTheme="majorHAnsi" w:hAnsiTheme="majorHAnsi" w:cs="Arial"/>
          <w:sz w:val="24"/>
          <w:szCs w:val="24"/>
        </w:rPr>
        <w:t xml:space="preserve"> artist, Professor will be entertaining patrons during the celebration. Buses are available in all municipalities of Gert Sibande.</w:t>
      </w:r>
      <w:r w:rsidRPr="00283F38">
        <w:rPr>
          <w:rFonts w:asciiTheme="majorHAnsi" w:hAnsiTheme="majorHAnsi" w:cs="Arial"/>
          <w:sz w:val="24"/>
          <w:szCs w:val="24"/>
        </w:rPr>
        <w:br/>
      </w:r>
    </w:p>
    <w:p w:rsidR="00645C57" w:rsidRPr="00283F38" w:rsidRDefault="00645C57" w:rsidP="00645C57">
      <w:pPr>
        <w:jc w:val="both"/>
        <w:rPr>
          <w:rFonts w:asciiTheme="majorHAnsi" w:hAnsiTheme="majorHAnsi" w:cs="Arial"/>
          <w:b/>
          <w:sz w:val="24"/>
          <w:szCs w:val="24"/>
        </w:rPr>
      </w:pPr>
      <w:r w:rsidRPr="00283F38">
        <w:rPr>
          <w:rFonts w:asciiTheme="majorHAnsi" w:hAnsiTheme="majorHAnsi" w:cs="Arial"/>
          <w:b/>
          <w:sz w:val="24"/>
          <w:szCs w:val="24"/>
        </w:rPr>
        <w:t>For more info contact Ms Sibongile Nkosi on (013)</w:t>
      </w:r>
      <w:r w:rsidRPr="00283F38">
        <w:rPr>
          <w:rFonts w:asciiTheme="majorHAnsi" w:hAnsiTheme="majorHAnsi" w:cs="Arial"/>
          <w:b/>
          <w:sz w:val="56"/>
          <w:szCs w:val="56"/>
        </w:rPr>
        <w:t xml:space="preserve"> </w:t>
      </w:r>
      <w:r w:rsidRPr="00283F38">
        <w:rPr>
          <w:rFonts w:asciiTheme="majorHAnsi" w:hAnsiTheme="majorHAnsi" w:cs="Arial"/>
          <w:b/>
          <w:sz w:val="24"/>
          <w:szCs w:val="24"/>
        </w:rPr>
        <w:t>766 5372 or 082 492 4886.</w:t>
      </w:r>
    </w:p>
    <w:p w:rsidR="00645C57" w:rsidRPr="00283F38" w:rsidRDefault="00645C57" w:rsidP="00645C57">
      <w:pPr>
        <w:jc w:val="both"/>
        <w:rPr>
          <w:rFonts w:asciiTheme="majorHAnsi" w:hAnsiTheme="majorHAnsi"/>
          <w:sz w:val="24"/>
          <w:szCs w:val="24"/>
        </w:rPr>
      </w:pPr>
    </w:p>
    <w:p w:rsidR="00645C57" w:rsidRPr="00283F38" w:rsidRDefault="00645C57" w:rsidP="00645C57">
      <w:pPr>
        <w:pStyle w:val="NoSpacing"/>
        <w:rPr>
          <w:rFonts w:asciiTheme="majorHAnsi" w:hAnsiTheme="majorHAnsi"/>
          <w:sz w:val="24"/>
          <w:szCs w:val="24"/>
        </w:rPr>
      </w:pPr>
    </w:p>
    <w:p w:rsidR="009655DB" w:rsidRPr="00373CE0" w:rsidRDefault="009655DB" w:rsidP="00813C48">
      <w:pPr>
        <w:spacing w:line="360" w:lineRule="auto"/>
        <w:jc w:val="both"/>
        <w:rPr>
          <w:rFonts w:asciiTheme="majorHAnsi" w:hAnsiTheme="majorHAnsi"/>
          <w:sz w:val="24"/>
          <w:szCs w:val="24"/>
        </w:rPr>
      </w:pPr>
    </w:p>
    <w:sectPr w:rsidR="009655DB" w:rsidRPr="00373CE0" w:rsidSect="00813C48">
      <w:footerReference w:type="default" r:id="rId8"/>
      <w:headerReference w:type="first" r:id="rId9"/>
      <w:footerReference w:type="first" r:id="rId10"/>
      <w:pgSz w:w="11907" w:h="16839" w:code="9"/>
      <w:pgMar w:top="720" w:right="720" w:bottom="720" w:left="720" w:header="142"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AD" w:rsidRDefault="006C43AD" w:rsidP="00BD4575">
      <w:pPr>
        <w:spacing w:after="0" w:line="240" w:lineRule="auto"/>
      </w:pPr>
      <w:r>
        <w:separator/>
      </w:r>
    </w:p>
  </w:endnote>
  <w:endnote w:type="continuationSeparator" w:id="0">
    <w:p w:rsidR="006C43AD" w:rsidRDefault="006C43AD" w:rsidP="00BD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75" w:rsidRDefault="00960114">
    <w:pPr>
      <w:pStyle w:val="Footer"/>
    </w:pPr>
    <w:r>
      <w:rPr>
        <w:noProof/>
      </w:rPr>
      <w:pict>
        <v:rect id="_x0000_s2050" style="position:absolute;margin-left:182.05pt;margin-top:6pt;width:148.5pt;height:21pt;z-index:2" stroked="f">
          <v:textbox style="mso-next-textbox:#_x0000_s2050">
            <w:txbxContent>
              <w:p w:rsidR="00F21B8B" w:rsidRPr="0029491F" w:rsidRDefault="00F21B8B" w:rsidP="00F21B8B">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1" style="position:absolute;margin-left:443.85pt;margin-top:-20.15pt;width:84.3pt;height:60.75pt;z-index:3;mso-wrap-style:none" stroked="f">
          <v:textbox style="mso-next-textbox:#_x0000_s2051">
            <w:txbxContent>
              <w:p w:rsidR="00F21B8B" w:rsidRDefault="00960114" w:rsidP="00F21B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A pioneering spirit" style="width:61.85pt;height:45.75pt;visibility:visible">
                      <v:imagedata r:id="rId1" o:title="A pioneering spirit"/>
                    </v:shape>
                  </w:pict>
                </w:r>
              </w:p>
            </w:txbxContent>
          </v:textbox>
        </v:rect>
      </w:pict>
    </w:r>
    <w:r>
      <w:rPr>
        <w:noProof/>
      </w:rPr>
      <w:pict>
        <v:rect id="_x0000_s2049" style="position:absolute;margin-left:-79.5pt;margin-top:-251.9pt;width:234.9pt;height:325.95pt;z-index:1;mso-wrap-style:none" stroked="f">
          <v:textbox style="mso-next-textbox:#_x0000_s2049;mso-fit-shape-to-text:t">
            <w:txbxContent>
              <w:p w:rsidR="00BD4575" w:rsidRDefault="00BD4575" w:rsidP="00BD4575">
                <w:pPr>
                  <w:ind w:left="-142" w:firstLine="142"/>
                </w:pPr>
                <w:r>
                  <w:object w:dxaOrig="2998" w:dyaOrig="4830">
                    <v:shape id="_x0000_i1026" type="#_x0000_t75" style="width:187.2pt;height:295.6pt" o:ole="">
                      <v:imagedata r:id="rId2" o:title=""/>
                    </v:shape>
                    <o:OLEObject Type="Embed" ProgID="CorelDRAW.Graphic.14" ShapeID="_x0000_i1026" DrawAspect="Content" ObjectID="_1425210758" r:id="rId3"/>
                  </w:object>
                </w:r>
                <w:r>
                  <w:t xml:space="preserve">   </w:t>
                </w:r>
              </w:p>
              <w:p w:rsidR="00BD4575" w:rsidRDefault="00BD4575" w:rsidP="00BD4575">
                <w:pPr>
                  <w:ind w:left="-142" w:firstLine="142"/>
                </w:pPr>
                <w:r>
                  <w:object w:dxaOrig="2998" w:dyaOrig="4830">
                    <v:shape id="_x0000_i1027" type="#_x0000_t75" style="width:187.2pt;height:295.6pt" o:ole="">
                      <v:imagedata r:id="rId2" o:title=""/>
                    </v:shape>
                    <o:OLEObject Type="Embed" ProgID="CorelDRAW.Graphic.14" ShapeID="_x0000_i1027" DrawAspect="Content" ObjectID="_1425210759" r:id="rId4"/>
                  </w:object>
                </w:r>
              </w:p>
            </w:txbxContent>
          </v:textbox>
        </v:rect>
      </w:pict>
    </w:r>
    <w:r w:rsidR="00F21B8B">
      <w:t xml:space="preserve">                         </w:t>
    </w:r>
    <w:r w:rsidR="00F21B8B">
      <w:tab/>
    </w:r>
    <w:r w:rsidR="00F21B8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8A" w:rsidRPr="00A5778A" w:rsidRDefault="00960114">
    <w:pPr>
      <w:pStyle w:val="Footer"/>
      <w:jc w:val="center"/>
      <w:rPr>
        <w:color w:val="FFFFFF"/>
      </w:rPr>
    </w:pPr>
    <w:r w:rsidRPr="00960114">
      <w:rPr>
        <w:noProof/>
      </w:rPr>
      <w:pict>
        <v:rect id="_x0000_s2052" style="position:absolute;left:0;text-align:left;margin-left:472.5pt;margin-top:12.7pt;width:69.9pt;height:52.2pt;z-index:4" stroked="f">
          <v:textbox style="mso-next-textbox:#_x0000_s2052">
            <w:txbxContent>
              <w:p w:rsidR="00A5778A" w:rsidRDefault="00960114" w:rsidP="00A5778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 pioneering spirit" style="width:63.55pt;height:47.45pt;visibility:visible">
                      <v:imagedata r:id="rId1" o:title="A pioneering spirit"/>
                    </v:shape>
                  </w:pict>
                </w:r>
              </w:p>
              <w:p w:rsidR="00A5778A" w:rsidRDefault="00960114" w:rsidP="00A5778A">
                <w:r>
                  <w:rPr>
                    <w:noProof/>
                  </w:rPr>
                  <w:pict>
                    <v:shape id="_x0000_i1029" type="#_x0000_t75" alt="A pioneering spirit" style="width:61.85pt;height:45.75pt;visibility:visible">
                      <v:imagedata r:id="rId1" o:title="A pioneering spirit"/>
                    </v:shape>
                  </w:pict>
                </w:r>
              </w:p>
            </w:txbxContent>
          </v:textbox>
        </v:rect>
      </w:pict>
    </w:r>
    <w:r w:rsidRPr="00A5778A">
      <w:rPr>
        <w:color w:val="FFFFFF"/>
      </w:rPr>
      <w:fldChar w:fldCharType="begin"/>
    </w:r>
    <w:r w:rsidR="00A5778A" w:rsidRPr="00A5778A">
      <w:rPr>
        <w:color w:val="FFFFFF"/>
      </w:rPr>
      <w:instrText xml:space="preserve"> PAGE   \* MERGEFORMAT </w:instrText>
    </w:r>
    <w:r w:rsidRPr="00A5778A">
      <w:rPr>
        <w:color w:val="FFFFFF"/>
      </w:rPr>
      <w:fldChar w:fldCharType="separate"/>
    </w:r>
    <w:r w:rsidR="00645C57">
      <w:rPr>
        <w:noProof/>
        <w:color w:val="FFFFFF"/>
      </w:rPr>
      <w:t>1</w:t>
    </w:r>
    <w:r w:rsidRPr="00A5778A">
      <w:rPr>
        <w:color w:val="FFFFFF"/>
      </w:rPr>
      <w:fldChar w:fldCharType="end"/>
    </w:r>
  </w:p>
  <w:p w:rsidR="00A5778A" w:rsidRDefault="00960114">
    <w:pPr>
      <w:pStyle w:val="Footer"/>
    </w:pPr>
    <w:r>
      <w:rPr>
        <w:noProof/>
      </w:rPr>
      <w:pict>
        <v:rect id="_x0000_s2054" style="position:absolute;margin-left:213.55pt;margin-top:17.85pt;width:148.5pt;height:21pt;z-index:6" stroked="f">
          <v:textbox style="mso-next-textbox:#_x0000_s2054">
            <w:txbxContent>
              <w:p w:rsidR="00A5778A" w:rsidRPr="0029491F" w:rsidRDefault="00A5778A" w:rsidP="00A5778A">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3" style="position:absolute;margin-left:-42.95pt;margin-top:-251.9pt;width:234.9pt;height:325.95pt;z-index:5;mso-wrap-style:none" stroked="f">
          <v:textbox style="mso-next-textbox:#_x0000_s2053;mso-fit-shape-to-text:t">
            <w:txbxContent>
              <w:p w:rsidR="00A5778A" w:rsidRDefault="00546350" w:rsidP="00A5778A">
                <w:pPr>
                  <w:ind w:left="-142" w:firstLine="142"/>
                </w:pPr>
                <w:r>
                  <w:object w:dxaOrig="3002" w:dyaOrig="4830">
                    <v:shape id="_x0000_i1030" type="#_x0000_t75" style="width:199.05pt;height:314.25pt" o:ole="">
                      <v:imagedata r:id="rId2" o:title=""/>
                    </v:shape>
                    <o:OLEObject Type="Embed" ProgID="CorelDRAW.Graphic.14" ShapeID="_x0000_i1030" DrawAspect="Content" ObjectID="_1425210760" r:id="rId3"/>
                  </w:object>
                </w:r>
                <w:r w:rsidR="00A5778A">
                  <w:t xml:space="preserve">   </w:t>
                </w:r>
              </w:p>
              <w:p w:rsidR="00A5778A" w:rsidRDefault="00A5778A" w:rsidP="00A5778A">
                <w:pPr>
                  <w:ind w:left="-142" w:firstLine="142"/>
                </w:pPr>
                <w:r>
                  <w:object w:dxaOrig="2998" w:dyaOrig="4830">
                    <v:shape id="_x0000_i1031" type="#_x0000_t75" style="width:187.2pt;height:295.6pt" o:ole="">
                      <v:imagedata r:id="rId4" o:title=""/>
                    </v:shape>
                    <o:OLEObject Type="Embed" ProgID="CorelDRAW.Graphic.14" ShapeID="_x0000_i1031" DrawAspect="Content" ObjectID="_1425210761" r:id="rId5"/>
                  </w:objec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AD" w:rsidRDefault="006C43AD" w:rsidP="00BD4575">
      <w:pPr>
        <w:spacing w:after="0" w:line="240" w:lineRule="auto"/>
      </w:pPr>
      <w:r>
        <w:separator/>
      </w:r>
    </w:p>
  </w:footnote>
  <w:footnote w:type="continuationSeparator" w:id="0">
    <w:p w:rsidR="006C43AD" w:rsidRDefault="006C43AD" w:rsidP="00BD4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DA" w:rsidRDefault="00960114" w:rsidP="00556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23.85pt;margin-top:-16.55pt;width:552.3pt;height:187.2pt;z-index:7;mso-position-horizontal-relative:margin;mso-position-vertical-relative:margin">
          <v:imagedata r:id="rId1" o:title=""/>
          <w10:wrap type="square" anchorx="margin" anchory="margin"/>
        </v:shape>
      </w:pict>
    </w:r>
  </w:p>
  <w:p w:rsidR="005564BA" w:rsidRPr="005564BA" w:rsidRDefault="005564BA" w:rsidP="005564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20"/>
  <w:drawingGridHorizontalSpacing w:val="110"/>
  <w:displayHorizontalDrawingGridEvery w:val="2"/>
  <w:characterSpacingControl w:val="doNotCompress"/>
  <w:hdrShapeDefaults>
    <o:shapedefaults v:ext="edit" spidmax="30722" fillcolor="white">
      <v:fill color="white"/>
      <v:textbox style="mso-fit-shape-to-text: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4575"/>
    <w:rsid w:val="000239A4"/>
    <w:rsid w:val="0005591A"/>
    <w:rsid w:val="00067812"/>
    <w:rsid w:val="000733D9"/>
    <w:rsid w:val="000828D8"/>
    <w:rsid w:val="000A4E67"/>
    <w:rsid w:val="000A5EAC"/>
    <w:rsid w:val="000E0B4B"/>
    <w:rsid w:val="000E321B"/>
    <w:rsid w:val="000E789B"/>
    <w:rsid w:val="00115697"/>
    <w:rsid w:val="00117248"/>
    <w:rsid w:val="00184F21"/>
    <w:rsid w:val="00190CAC"/>
    <w:rsid w:val="00194BF5"/>
    <w:rsid w:val="001B144B"/>
    <w:rsid w:val="001D2824"/>
    <w:rsid w:val="00222910"/>
    <w:rsid w:val="00250CC2"/>
    <w:rsid w:val="00266BB6"/>
    <w:rsid w:val="00275545"/>
    <w:rsid w:val="002862C5"/>
    <w:rsid w:val="00297C76"/>
    <w:rsid w:val="002C574E"/>
    <w:rsid w:val="002E3525"/>
    <w:rsid w:val="002F3C93"/>
    <w:rsid w:val="002F73B1"/>
    <w:rsid w:val="00304B5D"/>
    <w:rsid w:val="00355E28"/>
    <w:rsid w:val="00364AE1"/>
    <w:rsid w:val="00373CE0"/>
    <w:rsid w:val="003940F4"/>
    <w:rsid w:val="003A48EA"/>
    <w:rsid w:val="00441328"/>
    <w:rsid w:val="00443CC8"/>
    <w:rsid w:val="00446298"/>
    <w:rsid w:val="00452AD9"/>
    <w:rsid w:val="00457F60"/>
    <w:rsid w:val="00473259"/>
    <w:rsid w:val="004A502D"/>
    <w:rsid w:val="004D34E7"/>
    <w:rsid w:val="004D5E2B"/>
    <w:rsid w:val="0050476F"/>
    <w:rsid w:val="00520AAE"/>
    <w:rsid w:val="00521195"/>
    <w:rsid w:val="00534C12"/>
    <w:rsid w:val="00537362"/>
    <w:rsid w:val="00546350"/>
    <w:rsid w:val="005564BA"/>
    <w:rsid w:val="00565A34"/>
    <w:rsid w:val="00573FDA"/>
    <w:rsid w:val="00576DF6"/>
    <w:rsid w:val="005A547A"/>
    <w:rsid w:val="005B0C3E"/>
    <w:rsid w:val="005B78BA"/>
    <w:rsid w:val="005C3C6A"/>
    <w:rsid w:val="00603E57"/>
    <w:rsid w:val="00607F6E"/>
    <w:rsid w:val="006137D4"/>
    <w:rsid w:val="00645C57"/>
    <w:rsid w:val="00663B27"/>
    <w:rsid w:val="00663B2B"/>
    <w:rsid w:val="00671F78"/>
    <w:rsid w:val="00676539"/>
    <w:rsid w:val="006A064F"/>
    <w:rsid w:val="006C2957"/>
    <w:rsid w:val="006C43AD"/>
    <w:rsid w:val="006C654E"/>
    <w:rsid w:val="006D4049"/>
    <w:rsid w:val="006D4D8F"/>
    <w:rsid w:val="006E00C7"/>
    <w:rsid w:val="006F3EAF"/>
    <w:rsid w:val="00716035"/>
    <w:rsid w:val="00727B71"/>
    <w:rsid w:val="00732B2C"/>
    <w:rsid w:val="00791C18"/>
    <w:rsid w:val="00792DC4"/>
    <w:rsid w:val="007932A8"/>
    <w:rsid w:val="007B35F4"/>
    <w:rsid w:val="00813C48"/>
    <w:rsid w:val="00860E06"/>
    <w:rsid w:val="00873A42"/>
    <w:rsid w:val="008A0EAE"/>
    <w:rsid w:val="008C0542"/>
    <w:rsid w:val="008E01A9"/>
    <w:rsid w:val="008E3DF9"/>
    <w:rsid w:val="009257CA"/>
    <w:rsid w:val="00931DE4"/>
    <w:rsid w:val="00960114"/>
    <w:rsid w:val="009620A3"/>
    <w:rsid w:val="009630D2"/>
    <w:rsid w:val="009655DB"/>
    <w:rsid w:val="009750B2"/>
    <w:rsid w:val="009E07D8"/>
    <w:rsid w:val="009E2A7C"/>
    <w:rsid w:val="009E3207"/>
    <w:rsid w:val="009E3612"/>
    <w:rsid w:val="009E6236"/>
    <w:rsid w:val="009F5027"/>
    <w:rsid w:val="00A21AC9"/>
    <w:rsid w:val="00A43211"/>
    <w:rsid w:val="00A53DE6"/>
    <w:rsid w:val="00A5778A"/>
    <w:rsid w:val="00A60D35"/>
    <w:rsid w:val="00A67FC0"/>
    <w:rsid w:val="00AE093F"/>
    <w:rsid w:val="00AE39D4"/>
    <w:rsid w:val="00B0056B"/>
    <w:rsid w:val="00B012F3"/>
    <w:rsid w:val="00B110C1"/>
    <w:rsid w:val="00B1259A"/>
    <w:rsid w:val="00B12F08"/>
    <w:rsid w:val="00B4034E"/>
    <w:rsid w:val="00B41792"/>
    <w:rsid w:val="00B47738"/>
    <w:rsid w:val="00B6549C"/>
    <w:rsid w:val="00B8707C"/>
    <w:rsid w:val="00B937F7"/>
    <w:rsid w:val="00BA2DF0"/>
    <w:rsid w:val="00BA6F66"/>
    <w:rsid w:val="00BC1694"/>
    <w:rsid w:val="00BD1878"/>
    <w:rsid w:val="00BD4575"/>
    <w:rsid w:val="00BE35FB"/>
    <w:rsid w:val="00BF2EFB"/>
    <w:rsid w:val="00BF4303"/>
    <w:rsid w:val="00C03686"/>
    <w:rsid w:val="00C13C28"/>
    <w:rsid w:val="00C92041"/>
    <w:rsid w:val="00CA72C0"/>
    <w:rsid w:val="00CC1B52"/>
    <w:rsid w:val="00CD19DE"/>
    <w:rsid w:val="00CF26A0"/>
    <w:rsid w:val="00D05C70"/>
    <w:rsid w:val="00D267BB"/>
    <w:rsid w:val="00D2777C"/>
    <w:rsid w:val="00D31908"/>
    <w:rsid w:val="00D31D8A"/>
    <w:rsid w:val="00D4553E"/>
    <w:rsid w:val="00D545A2"/>
    <w:rsid w:val="00D56E85"/>
    <w:rsid w:val="00D62A29"/>
    <w:rsid w:val="00D764A8"/>
    <w:rsid w:val="00DA3643"/>
    <w:rsid w:val="00DA6F44"/>
    <w:rsid w:val="00DB0358"/>
    <w:rsid w:val="00DB405F"/>
    <w:rsid w:val="00E332A9"/>
    <w:rsid w:val="00E82046"/>
    <w:rsid w:val="00E866ED"/>
    <w:rsid w:val="00EA71CB"/>
    <w:rsid w:val="00EB6F3C"/>
    <w:rsid w:val="00ED21E3"/>
    <w:rsid w:val="00EF48EF"/>
    <w:rsid w:val="00EF6EF5"/>
    <w:rsid w:val="00F10A80"/>
    <w:rsid w:val="00F128E3"/>
    <w:rsid w:val="00F1382B"/>
    <w:rsid w:val="00F21B8B"/>
    <w:rsid w:val="00F40693"/>
    <w:rsid w:val="00F916C4"/>
    <w:rsid w:val="00FB4083"/>
    <w:rsid w:val="00FD0511"/>
    <w:rsid w:val="00FD49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rPr>
  </w:style>
  <w:style w:type="character" w:styleId="Hyperlink">
    <w:name w:val="Hyperlink"/>
    <w:basedOn w:val="DefaultParagraphFont"/>
    <w:uiPriority w:val="99"/>
    <w:unhideWhenUsed/>
    <w:rsid w:val="00441328"/>
    <w:rPr>
      <w:color w:val="0000FF"/>
      <w:u w:val="single"/>
    </w:rPr>
  </w:style>
  <w:style w:type="paragraph" w:styleId="Title">
    <w:name w:val="Title"/>
    <w:basedOn w:val="Normal"/>
    <w:next w:val="Normal"/>
    <w:link w:val="TitleChar"/>
    <w:uiPriority w:val="10"/>
    <w:qFormat/>
    <w:rsid w:val="00663B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3B27"/>
    <w:rPr>
      <w:rFonts w:ascii="Cambria" w:eastAsia="Times New Roman" w:hAnsi="Cambria"/>
      <w:b/>
      <w:bCs/>
      <w:kern w:val="28"/>
      <w:sz w:val="32"/>
      <w:szCs w:val="32"/>
    </w:rPr>
  </w:style>
  <w:style w:type="table" w:styleId="TableGrid">
    <w:name w:val="Table Grid"/>
    <w:basedOn w:val="TableNormal"/>
    <w:uiPriority w:val="59"/>
    <w:rsid w:val="00C13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1DE4"/>
    <w:pPr>
      <w:spacing w:before="100" w:beforeAutospacing="1" w:after="100" w:afterAutospacing="1" w:line="254" w:lineRule="atLeast"/>
    </w:pPr>
    <w:rPr>
      <w:rFonts w:ascii="Arial" w:eastAsia="Times New Roman" w:hAnsi="Arial" w:cs="Arial"/>
      <w:color w:val="666666"/>
      <w:sz w:val="20"/>
      <w:szCs w:val="20"/>
    </w:rPr>
  </w:style>
  <w:style w:type="character" w:styleId="Strong">
    <w:name w:val="Strong"/>
    <w:basedOn w:val="DefaultParagraphFont"/>
    <w:uiPriority w:val="22"/>
    <w:qFormat/>
    <w:rsid w:val="00931DE4"/>
    <w:rPr>
      <w:b/>
      <w:bCs/>
    </w:rPr>
  </w:style>
  <w:style w:type="paragraph" w:customStyle="1" w:styleId="Default">
    <w:name w:val="Default"/>
    <w:rsid w:val="009655DB"/>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73230088">
      <w:bodyDiv w:val="1"/>
      <w:marLeft w:val="0"/>
      <w:marRight w:val="0"/>
      <w:marTop w:val="0"/>
      <w:marBottom w:val="0"/>
      <w:divBdr>
        <w:top w:val="none" w:sz="0" w:space="0" w:color="auto"/>
        <w:left w:val="none" w:sz="0" w:space="0" w:color="auto"/>
        <w:bottom w:val="none" w:sz="0" w:space="0" w:color="auto"/>
        <w:right w:val="none" w:sz="0" w:space="0" w:color="auto"/>
      </w:divBdr>
    </w:div>
    <w:div w:id="924387122">
      <w:bodyDiv w:val="1"/>
      <w:marLeft w:val="0"/>
      <w:marRight w:val="0"/>
      <w:marTop w:val="0"/>
      <w:marBottom w:val="0"/>
      <w:divBdr>
        <w:top w:val="none" w:sz="0" w:space="0" w:color="auto"/>
        <w:left w:val="none" w:sz="0" w:space="0" w:color="auto"/>
        <w:bottom w:val="none" w:sz="0" w:space="0" w:color="auto"/>
        <w:right w:val="none" w:sz="0" w:space="0" w:color="auto"/>
      </w:divBdr>
      <w:divsChild>
        <w:div w:id="2068187261">
          <w:marLeft w:val="0"/>
          <w:marRight w:val="0"/>
          <w:marTop w:val="0"/>
          <w:marBottom w:val="0"/>
          <w:divBdr>
            <w:top w:val="none" w:sz="0" w:space="0" w:color="auto"/>
            <w:left w:val="none" w:sz="0" w:space="0" w:color="auto"/>
            <w:bottom w:val="none" w:sz="0" w:space="0" w:color="auto"/>
            <w:right w:val="none" w:sz="0" w:space="0" w:color="auto"/>
          </w:divBdr>
          <w:divsChild>
            <w:div w:id="1000692208">
              <w:marLeft w:val="0"/>
              <w:marRight w:val="0"/>
              <w:marTop w:val="0"/>
              <w:marBottom w:val="0"/>
              <w:divBdr>
                <w:top w:val="none" w:sz="0" w:space="0" w:color="auto"/>
                <w:left w:val="none" w:sz="0" w:space="0" w:color="auto"/>
                <w:bottom w:val="none" w:sz="0" w:space="0" w:color="auto"/>
                <w:right w:val="none" w:sz="0" w:space="0" w:color="auto"/>
              </w:divBdr>
              <w:divsChild>
                <w:div w:id="1160581069">
                  <w:marLeft w:val="0"/>
                  <w:marRight w:val="0"/>
                  <w:marTop w:val="0"/>
                  <w:marBottom w:val="0"/>
                  <w:divBdr>
                    <w:top w:val="none" w:sz="0" w:space="0" w:color="auto"/>
                    <w:left w:val="none" w:sz="0" w:space="0" w:color="auto"/>
                    <w:bottom w:val="none" w:sz="0" w:space="0" w:color="auto"/>
                    <w:right w:val="none" w:sz="0" w:space="0" w:color="auto"/>
                  </w:divBdr>
                  <w:divsChild>
                    <w:div w:id="1914856110">
                      <w:marLeft w:val="0"/>
                      <w:marRight w:val="0"/>
                      <w:marTop w:val="0"/>
                      <w:marBottom w:val="0"/>
                      <w:divBdr>
                        <w:top w:val="none" w:sz="0" w:space="0" w:color="auto"/>
                        <w:left w:val="none" w:sz="0" w:space="0" w:color="auto"/>
                        <w:bottom w:val="none" w:sz="0" w:space="0" w:color="auto"/>
                        <w:right w:val="none" w:sz="0" w:space="0" w:color="auto"/>
                      </w:divBdr>
                      <w:divsChild>
                        <w:div w:id="1458991115">
                          <w:marLeft w:val="0"/>
                          <w:marRight w:val="0"/>
                          <w:marTop w:val="237"/>
                          <w:marBottom w:val="0"/>
                          <w:divBdr>
                            <w:top w:val="none" w:sz="0" w:space="0" w:color="auto"/>
                            <w:left w:val="none" w:sz="0" w:space="0" w:color="auto"/>
                            <w:bottom w:val="none" w:sz="0" w:space="0" w:color="auto"/>
                            <w:right w:val="none" w:sz="0" w:space="0" w:color="auto"/>
                          </w:divBdr>
                          <w:divsChild>
                            <w:div w:id="271594031">
                              <w:marLeft w:val="0"/>
                              <w:marRight w:val="0"/>
                              <w:marTop w:val="2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4.emf"/><Relationship Id="rId1" Type="http://schemas.openxmlformats.org/officeDocument/2006/relationships/image" Target="media/image1.jpeg"/><Relationship Id="rId5" Type="http://schemas.openxmlformats.org/officeDocument/2006/relationships/oleObject" Target="embeddings/oleObject4.bin"/><Relationship Id="rId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FB85-F063-42B5-B4DF-A2FCE5C0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2569</CharactersWithSpaces>
  <SharedDoc>false</SharedDoc>
  <HLinks>
    <vt:vector size="12" baseType="variant">
      <vt:variant>
        <vt:i4>2031742</vt:i4>
      </vt:variant>
      <vt:variant>
        <vt:i4>3</vt:i4>
      </vt:variant>
      <vt:variant>
        <vt:i4>0</vt:i4>
      </vt:variant>
      <vt:variant>
        <vt:i4>5</vt:i4>
      </vt:variant>
      <vt:variant>
        <vt:lpwstr>mailto:nkosist@mpg.gov.za</vt:lpwstr>
      </vt:variant>
      <vt:variant>
        <vt:lpwstr/>
      </vt:variant>
      <vt:variant>
        <vt:i4>3539008</vt:i4>
      </vt:variant>
      <vt:variant>
        <vt:i4>0</vt:i4>
      </vt:variant>
      <vt:variant>
        <vt:i4>0</vt:i4>
      </vt:variant>
      <vt:variant>
        <vt:i4>5</vt:i4>
      </vt:variant>
      <vt:variant>
        <vt:lpwstr>mailto:lerato@mpg.gov.za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Your User Name</cp:lastModifiedBy>
  <cp:revision>2</cp:revision>
  <cp:lastPrinted>2013-02-20T09:16:00Z</cp:lastPrinted>
  <dcterms:created xsi:type="dcterms:W3CDTF">2013-03-19T13:06:00Z</dcterms:created>
  <dcterms:modified xsi:type="dcterms:W3CDTF">2013-03-19T13:06:00Z</dcterms:modified>
</cp:coreProperties>
</file>